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D9704" w14:textId="2CBD90A3" w:rsidR="00267920" w:rsidRPr="001A29F0" w:rsidRDefault="001A29F0">
      <w:pPr>
        <w:rPr>
          <w:b/>
          <w:bCs/>
          <w:sz w:val="28"/>
          <w:szCs w:val="28"/>
        </w:rPr>
      </w:pPr>
      <w:r w:rsidRPr="001A29F0">
        <w:rPr>
          <w:b/>
          <w:bCs/>
          <w:sz w:val="28"/>
          <w:szCs w:val="28"/>
        </w:rPr>
        <w:t>PRESSEINFORMATION</w:t>
      </w:r>
    </w:p>
    <w:p w14:paraId="6F5E3BB7" w14:textId="75641698" w:rsidR="001B10DD" w:rsidRDefault="001B10DD" w:rsidP="001C205F">
      <w:pPr>
        <w:spacing w:line="330" w:lineRule="atLeast"/>
        <w:rPr>
          <w:b/>
          <w:bCs/>
          <w:sz w:val="22"/>
        </w:rPr>
      </w:pPr>
      <w:r w:rsidRPr="001B10DD">
        <w:rPr>
          <w:b/>
          <w:bCs/>
          <w:sz w:val="22"/>
        </w:rPr>
        <w:t>Mathes</w:t>
      </w:r>
      <w:r w:rsidR="00C03E6C" w:rsidRPr="00C03E6C">
        <w:rPr>
          <w:b/>
          <w:bCs/>
          <w:sz w:val="22"/>
        </w:rPr>
        <w:t>’</w:t>
      </w:r>
      <w:r w:rsidRPr="001B10DD">
        <w:rPr>
          <w:b/>
          <w:bCs/>
          <w:sz w:val="22"/>
        </w:rPr>
        <w:t xml:space="preserve"> Kunst-Kosmos entdecken an den Tagen der offenen Ateliers</w:t>
      </w:r>
      <w:r>
        <w:rPr>
          <w:b/>
          <w:bCs/>
          <w:sz w:val="22"/>
        </w:rPr>
        <w:t xml:space="preserve"> </w:t>
      </w:r>
    </w:p>
    <w:p w14:paraId="27835B9F" w14:textId="07820124" w:rsidR="00517027" w:rsidRPr="00FC4CE2" w:rsidRDefault="001B10DD" w:rsidP="001C205F">
      <w:pPr>
        <w:spacing w:line="330" w:lineRule="atLeast"/>
        <w:rPr>
          <w:color w:val="000000"/>
          <w:szCs w:val="20"/>
        </w:rPr>
      </w:pPr>
      <w:r w:rsidRPr="001B10DD">
        <w:rPr>
          <w:color w:val="000000"/>
          <w:szCs w:val="20"/>
        </w:rPr>
        <w:t>Kunstausflug mit spannenden Einblicken in die kreative Welt des Holzbildhauers</w:t>
      </w:r>
      <w:r w:rsidR="00D738A2" w:rsidRPr="00D738A2">
        <w:rPr>
          <w:color w:val="000000"/>
          <w:szCs w:val="20"/>
        </w:rPr>
        <w:br/>
      </w:r>
    </w:p>
    <w:p w14:paraId="633502CE" w14:textId="309A211C" w:rsidR="001B10DD" w:rsidRPr="001B10DD" w:rsidRDefault="001B10DD" w:rsidP="001B10DD">
      <w:pPr>
        <w:rPr>
          <w:rFonts w:ascii="Calibri" w:eastAsia="Calibri" w:hAnsi="Calibri" w:cs="Calibri"/>
          <w:sz w:val="22"/>
          <w:lang w:val="de-DE"/>
        </w:rPr>
      </w:pPr>
      <w:r w:rsidRPr="001B10DD">
        <w:rPr>
          <w:rFonts w:eastAsia="Calibri" w:cs="Calibri"/>
          <w:i/>
          <w:iCs/>
          <w:sz w:val="18"/>
          <w:szCs w:val="18"/>
          <w:lang w:val="de-DE"/>
        </w:rPr>
        <w:t xml:space="preserve">Bisamberg, 9. Oktober 2024. Wo und wie entsteht Kunst? Wovon lassen sich KünstlerInnen inspirieren? Spannende Einblicke in das vielfältige künstlerische Schaffen in Niederösterreich bieten die </w:t>
      </w:r>
      <w:hyperlink r:id="rId7" w:history="1">
        <w:r w:rsidRPr="001B10DD">
          <w:rPr>
            <w:rFonts w:eastAsia="Calibri" w:cs="Calibri"/>
            <w:i/>
            <w:iCs/>
            <w:color w:val="0000FF"/>
            <w:sz w:val="18"/>
            <w:szCs w:val="18"/>
            <w:u w:val="single"/>
            <w:lang w:val="de-DE"/>
          </w:rPr>
          <w:t>Tage der offenen Ateliers</w:t>
        </w:r>
      </w:hyperlink>
      <w:r w:rsidRPr="001B10DD">
        <w:rPr>
          <w:rFonts w:eastAsia="Calibri" w:cs="Calibri"/>
          <w:i/>
          <w:iCs/>
          <w:sz w:val="18"/>
          <w:szCs w:val="18"/>
          <w:lang w:val="de-DE"/>
        </w:rPr>
        <w:t xml:space="preserve"> am Wochenende vom 19. bis 20. Oktober, der größten Schau von Bildender Kunst und Kunsthandwerk in Europa. Unter anderem lädt Holzbildhauer Andreas Mathes ein, seinen faszinierenden </w:t>
      </w:r>
      <w:hyperlink r:id="rId8" w:history="1">
        <w:r w:rsidRPr="001B10DD">
          <w:rPr>
            <w:rFonts w:eastAsia="Calibri" w:cs="Calibri"/>
            <w:i/>
            <w:iCs/>
            <w:color w:val="0000FF"/>
            <w:sz w:val="18"/>
            <w:szCs w:val="18"/>
            <w:u w:val="single"/>
            <w:lang w:val="de-DE"/>
          </w:rPr>
          <w:t>Kunstkosmos</w:t>
        </w:r>
      </w:hyperlink>
      <w:r w:rsidRPr="001B10DD">
        <w:rPr>
          <w:rFonts w:eastAsia="Calibri" w:cs="Calibri"/>
          <w:i/>
          <w:iCs/>
          <w:sz w:val="18"/>
          <w:szCs w:val="18"/>
          <w:lang w:val="de-DE"/>
        </w:rPr>
        <w:t xml:space="preserve"> zu entdecken. </w:t>
      </w:r>
    </w:p>
    <w:p w14:paraId="4744FE5B" w14:textId="03B991D9" w:rsidR="00EF5474" w:rsidRPr="002700C8" w:rsidRDefault="00EF5474" w:rsidP="002833F6">
      <w:pPr>
        <w:rPr>
          <w:sz w:val="18"/>
          <w:szCs w:val="18"/>
        </w:rPr>
      </w:pPr>
    </w:p>
    <w:p w14:paraId="4CAD2C5F" w14:textId="77777777" w:rsidR="001B10DD" w:rsidRPr="001B10DD" w:rsidRDefault="001B10DD" w:rsidP="001B10DD">
      <w:pPr>
        <w:rPr>
          <w:rFonts w:ascii="Calibri" w:eastAsia="Calibri" w:hAnsi="Calibri" w:cs="Calibri"/>
          <w:sz w:val="22"/>
          <w:lang w:val="de-DE"/>
        </w:rPr>
      </w:pPr>
      <w:r w:rsidRPr="001B10DD">
        <w:rPr>
          <w:rFonts w:eastAsia="Calibri" w:cs="Calibri"/>
          <w:sz w:val="18"/>
          <w:szCs w:val="18"/>
          <w:lang w:val="de-DE"/>
        </w:rPr>
        <w:t xml:space="preserve">Damit lässt sich dieses Oktober-Wochenende hervorragend für einen Kunstausflug nutzen. Mathes wird einen Überblick über sein breites Werk geben, darunter seine Helferleins - das bekannte Kunstsymbol für lebendiges Miteinander - und auch einige der „himmlisch frechen“ </w:t>
      </w:r>
      <w:proofErr w:type="spellStart"/>
      <w:r w:rsidRPr="001B10DD">
        <w:rPr>
          <w:rFonts w:eastAsia="Calibri" w:cs="Calibri"/>
          <w:sz w:val="18"/>
          <w:szCs w:val="18"/>
          <w:lang w:val="de-DE"/>
        </w:rPr>
        <w:t>Neubrettler</w:t>
      </w:r>
      <w:proofErr w:type="spellEnd"/>
      <w:r w:rsidRPr="001B10DD">
        <w:rPr>
          <w:rFonts w:eastAsia="Calibri" w:cs="Calibri"/>
          <w:sz w:val="18"/>
          <w:szCs w:val="18"/>
          <w:lang w:val="de-DE"/>
        </w:rPr>
        <w:t xml:space="preserve">, seine Werke aus Restholz. Andreas Mathes ist es wichtig, Menschen mit Kunst in Kontakt zu bringen, sei es durch Veranstaltungen wie die Tage der offenen Ateliers, durch seine Kunstwerke im öffentlichen Raum oder auch durch erschwingliche Kunstwerke, mit denen er die Inspirationen anderer Menschen kreativ in Skulpturen umsetzt. </w:t>
      </w:r>
    </w:p>
    <w:p w14:paraId="2A8C03D1" w14:textId="1F5D9AC0" w:rsidR="001B10DD" w:rsidRPr="001B10DD" w:rsidRDefault="001B10DD" w:rsidP="001B10DD">
      <w:pPr>
        <w:spacing w:line="276" w:lineRule="auto"/>
        <w:rPr>
          <w:rFonts w:ascii="Calibri" w:eastAsia="Calibri" w:hAnsi="Calibri" w:cs="Calibri"/>
          <w:sz w:val="22"/>
          <w:lang w:val="de-DE"/>
        </w:rPr>
      </w:pPr>
    </w:p>
    <w:p w14:paraId="587B3175" w14:textId="77777777" w:rsidR="001B10DD" w:rsidRPr="001B10DD" w:rsidRDefault="001B10DD" w:rsidP="001B10DD">
      <w:pPr>
        <w:rPr>
          <w:rFonts w:ascii="Calibri" w:eastAsia="Calibri" w:hAnsi="Calibri" w:cs="Calibri"/>
          <w:sz w:val="22"/>
          <w:lang w:val="de-DE"/>
        </w:rPr>
      </w:pPr>
      <w:r w:rsidRPr="001B10DD">
        <w:rPr>
          <w:rFonts w:eastAsia="Calibri" w:cs="Calibri"/>
          <w:b/>
          <w:bCs/>
          <w:sz w:val="18"/>
          <w:szCs w:val="18"/>
          <w:lang w:val="de-DE"/>
        </w:rPr>
        <w:t>Tage der offenen Ateliers</w:t>
      </w:r>
    </w:p>
    <w:p w14:paraId="092528C1" w14:textId="77777777" w:rsidR="001B10DD" w:rsidRPr="001B10DD" w:rsidRDefault="001B10DD" w:rsidP="001B10DD">
      <w:pPr>
        <w:rPr>
          <w:rFonts w:ascii="Calibri" w:eastAsia="Calibri" w:hAnsi="Calibri" w:cs="Calibri"/>
          <w:sz w:val="22"/>
          <w:lang w:val="de-DE"/>
        </w:rPr>
      </w:pPr>
      <w:r w:rsidRPr="001B10DD">
        <w:rPr>
          <w:rFonts w:eastAsia="Calibri" w:cs="Calibri"/>
          <w:b/>
          <w:bCs/>
          <w:sz w:val="18"/>
          <w:szCs w:val="18"/>
          <w:lang w:val="de-DE"/>
        </w:rPr>
        <w:t>Atelier Mathes - Bildhauer</w:t>
      </w:r>
    </w:p>
    <w:p w14:paraId="71992005" w14:textId="77777777" w:rsidR="001B10DD" w:rsidRPr="001B10DD" w:rsidRDefault="001B10DD" w:rsidP="001B10DD">
      <w:pPr>
        <w:rPr>
          <w:rFonts w:ascii="Calibri" w:eastAsia="Calibri" w:hAnsi="Calibri" w:cs="Calibri"/>
          <w:sz w:val="22"/>
          <w:lang w:val="de-DE"/>
        </w:rPr>
      </w:pPr>
      <w:r w:rsidRPr="001B10DD">
        <w:rPr>
          <w:rFonts w:eastAsia="Calibri" w:cs="Calibri"/>
          <w:sz w:val="18"/>
          <w:szCs w:val="18"/>
          <w:lang w:val="de-DE"/>
        </w:rPr>
        <w:t>Bundesstraße 98</w:t>
      </w:r>
    </w:p>
    <w:p w14:paraId="1A6E4A98" w14:textId="77777777" w:rsidR="001B10DD" w:rsidRPr="001B10DD" w:rsidRDefault="001B10DD" w:rsidP="001B10DD">
      <w:pPr>
        <w:rPr>
          <w:rFonts w:ascii="Calibri" w:eastAsia="Calibri" w:hAnsi="Calibri" w:cs="Calibri"/>
          <w:sz w:val="22"/>
          <w:lang w:val="de-DE"/>
        </w:rPr>
      </w:pPr>
      <w:r w:rsidRPr="001B10DD">
        <w:rPr>
          <w:rFonts w:eastAsia="Calibri" w:cs="Calibri"/>
          <w:sz w:val="18"/>
          <w:szCs w:val="18"/>
          <w:lang w:val="de-DE"/>
        </w:rPr>
        <w:t>2102 Bisamberg</w:t>
      </w:r>
    </w:p>
    <w:p w14:paraId="15ECECF2" w14:textId="77777777" w:rsidR="001B10DD" w:rsidRDefault="001B10DD" w:rsidP="001B10DD">
      <w:pPr>
        <w:rPr>
          <w:rFonts w:eastAsia="Calibri" w:cs="Calibri"/>
          <w:sz w:val="18"/>
          <w:szCs w:val="18"/>
          <w:lang w:val="de-DE"/>
        </w:rPr>
      </w:pPr>
      <w:r w:rsidRPr="001B10DD">
        <w:rPr>
          <w:rFonts w:eastAsia="Calibri" w:cs="Calibri"/>
          <w:sz w:val="18"/>
          <w:szCs w:val="18"/>
          <w:lang w:val="de-DE"/>
        </w:rPr>
        <w:t xml:space="preserve">Samstag, 19. Oktober 14 - 18h </w:t>
      </w:r>
    </w:p>
    <w:p w14:paraId="1430568E" w14:textId="52DD7C0D" w:rsidR="001B10DD" w:rsidRPr="001B10DD" w:rsidRDefault="001B10DD" w:rsidP="001B10DD">
      <w:pPr>
        <w:rPr>
          <w:rFonts w:ascii="Calibri" w:eastAsia="Calibri" w:hAnsi="Calibri" w:cs="Calibri"/>
          <w:sz w:val="22"/>
          <w:lang w:val="de-DE"/>
        </w:rPr>
      </w:pPr>
      <w:r w:rsidRPr="001B10DD">
        <w:rPr>
          <w:rFonts w:eastAsia="Calibri" w:cs="Calibri"/>
          <w:sz w:val="18"/>
          <w:szCs w:val="18"/>
          <w:lang w:val="de-DE"/>
        </w:rPr>
        <w:t>Sonntag, 20. Oktober 2024 10 - 18h</w:t>
      </w:r>
    </w:p>
    <w:p w14:paraId="545560BB" w14:textId="75675243" w:rsidR="000A4929" w:rsidRPr="001B10DD" w:rsidRDefault="000A4929" w:rsidP="001B10DD">
      <w:pPr>
        <w:rPr>
          <w:szCs w:val="20"/>
        </w:rPr>
      </w:pPr>
    </w:p>
    <w:p w14:paraId="40D7311E" w14:textId="72A58E6A" w:rsidR="000004CB" w:rsidRPr="007C00BB" w:rsidRDefault="001A29F0" w:rsidP="00B226FA">
      <w:pPr>
        <w:spacing w:line="240" w:lineRule="auto"/>
        <w:rPr>
          <w:u w:val="single"/>
        </w:rPr>
      </w:pPr>
      <w:r>
        <w:rPr>
          <w:b/>
          <w:bCs/>
        </w:rPr>
        <w:t>Medien-</w:t>
      </w:r>
      <w:r w:rsidR="007C00BB" w:rsidRPr="007C00BB">
        <w:rPr>
          <w:b/>
          <w:bCs/>
        </w:rPr>
        <w:t>Kontakt:</w:t>
      </w:r>
      <w:r w:rsidR="00B226FA">
        <w:rPr>
          <w:b/>
          <w:bCs/>
        </w:rPr>
        <w:br/>
      </w:r>
      <w:r w:rsidR="007C00BB" w:rsidRPr="007C00BB">
        <w:t xml:space="preserve">Zowack PR &amp; Communications: </w:t>
      </w:r>
      <w:hyperlink r:id="rId9"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 xml:space="preserve">Media Center mit Bildmaterial zum Download: </w:t>
      </w:r>
      <w:hyperlink r:id="rId10" w:history="1">
        <w:r w:rsidR="00724149" w:rsidRPr="00333501">
          <w:rPr>
            <w:rStyle w:val="Hyperlink"/>
          </w:rPr>
          <w:t>https://andreasmathes.com/media-center/</w:t>
        </w:r>
      </w:hyperlink>
      <w:r w:rsidR="00724149">
        <w:t xml:space="preserve"> </w:t>
      </w:r>
    </w:p>
    <w:p w14:paraId="0B001298" w14:textId="66F23721" w:rsidR="001A29F0" w:rsidRDefault="001A29F0" w:rsidP="007E6061"/>
    <w:p w14:paraId="5B1925CD" w14:textId="77777777" w:rsidR="0071411B" w:rsidRPr="005704FF" w:rsidRDefault="0071411B" w:rsidP="007E6061"/>
    <w:sectPr w:rsidR="0071411B" w:rsidRPr="005704FF" w:rsidSect="00D738A2">
      <w:headerReference w:type="even" r:id="rId11"/>
      <w:headerReference w:type="default" r:id="rId12"/>
      <w:footerReference w:type="even" r:id="rId13"/>
      <w:footerReference w:type="default" r:id="rId14"/>
      <w:headerReference w:type="first" r:id="rId15"/>
      <w:footerReference w:type="first" r:id="rId16"/>
      <w:pgSz w:w="11906" w:h="16838"/>
      <w:pgMar w:top="567" w:right="737" w:bottom="567" w:left="737"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57D42" w14:textId="77777777" w:rsidR="00C441C4" w:rsidRDefault="00C441C4" w:rsidP="00921948">
      <w:pPr>
        <w:spacing w:line="240" w:lineRule="auto"/>
      </w:pPr>
      <w:r>
        <w:separator/>
      </w:r>
    </w:p>
  </w:endnote>
  <w:endnote w:type="continuationSeparator" w:id="0">
    <w:p w14:paraId="722211B9" w14:textId="77777777" w:rsidR="00C441C4" w:rsidRDefault="00C441C4"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CB24F" w14:textId="77777777" w:rsidR="006362F9" w:rsidRDefault="006362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301D5247" w14:textId="77777777" w:rsidR="007E6061" w:rsidRDefault="007E6061">
        <w:pPr>
          <w:pStyle w:val="Fuzeile"/>
          <w:jc w:val="right"/>
        </w:pPr>
      </w:p>
      <w:p w14:paraId="2887B291" w14:textId="7F2AAE57" w:rsidR="007E6061" w:rsidRPr="007E6061" w:rsidRDefault="007E6061" w:rsidP="007E6061">
        <w:pPr>
          <w:pStyle w:val="Fuzeile"/>
          <w:jc w:val="right"/>
          <w:rPr>
            <w:sz w:val="18"/>
            <w:szCs w:val="18"/>
          </w:rPr>
        </w:pPr>
        <w:r w:rsidRPr="007E6061">
          <w:rPr>
            <w:sz w:val="18"/>
            <w:szCs w:val="18"/>
          </w:rPr>
          <w:fldChar w:fldCharType="begin"/>
        </w:r>
        <w:r w:rsidRPr="007E6061">
          <w:rPr>
            <w:sz w:val="18"/>
            <w:szCs w:val="18"/>
          </w:rPr>
          <w:instrText>PAGE   \* MERGEFORMAT</w:instrText>
        </w:r>
        <w:r w:rsidRPr="007E6061">
          <w:rPr>
            <w:sz w:val="18"/>
            <w:szCs w:val="18"/>
          </w:rPr>
          <w:fldChar w:fldCharType="separate"/>
        </w:r>
        <w:r w:rsidRPr="007E6061">
          <w:rPr>
            <w:sz w:val="18"/>
            <w:szCs w:val="18"/>
            <w:lang w:val="de-DE"/>
          </w:rPr>
          <w:t>2</w:t>
        </w:r>
        <w:r w:rsidRPr="007E6061">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E65C1" w14:textId="77777777" w:rsidR="006362F9" w:rsidRDefault="006362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6317C8" w14:textId="77777777" w:rsidR="00C441C4" w:rsidRDefault="00C441C4" w:rsidP="00921948">
      <w:pPr>
        <w:spacing w:line="240" w:lineRule="auto"/>
      </w:pPr>
      <w:r>
        <w:separator/>
      </w:r>
    </w:p>
  </w:footnote>
  <w:footnote w:type="continuationSeparator" w:id="0">
    <w:p w14:paraId="7A4F2D93" w14:textId="77777777" w:rsidR="00C441C4" w:rsidRDefault="00C441C4"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7C362" w14:textId="77777777" w:rsidR="006362F9" w:rsidRDefault="006362F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089FA" w14:textId="77777777" w:rsidR="006362F9" w:rsidRDefault="006362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004CB"/>
    <w:rsid w:val="00012615"/>
    <w:rsid w:val="00036369"/>
    <w:rsid w:val="00077262"/>
    <w:rsid w:val="00080703"/>
    <w:rsid w:val="00081164"/>
    <w:rsid w:val="000925D7"/>
    <w:rsid w:val="000A4929"/>
    <w:rsid w:val="000A5DE4"/>
    <w:rsid w:val="000B6321"/>
    <w:rsid w:val="000B6FE4"/>
    <w:rsid w:val="000D2EFC"/>
    <w:rsid w:val="00100C50"/>
    <w:rsid w:val="00106ADD"/>
    <w:rsid w:val="001165C9"/>
    <w:rsid w:val="00123FEE"/>
    <w:rsid w:val="001332B4"/>
    <w:rsid w:val="0015281D"/>
    <w:rsid w:val="001551A3"/>
    <w:rsid w:val="001621D6"/>
    <w:rsid w:val="00162B2F"/>
    <w:rsid w:val="00167195"/>
    <w:rsid w:val="00176EDE"/>
    <w:rsid w:val="0017741D"/>
    <w:rsid w:val="00181CDD"/>
    <w:rsid w:val="00183B88"/>
    <w:rsid w:val="0018737B"/>
    <w:rsid w:val="001A29F0"/>
    <w:rsid w:val="001B10DD"/>
    <w:rsid w:val="001C205F"/>
    <w:rsid w:val="002078B6"/>
    <w:rsid w:val="00247213"/>
    <w:rsid w:val="0026729E"/>
    <w:rsid w:val="00267920"/>
    <w:rsid w:val="002700C8"/>
    <w:rsid w:val="00273B8D"/>
    <w:rsid w:val="002833F6"/>
    <w:rsid w:val="00291056"/>
    <w:rsid w:val="002A654B"/>
    <w:rsid w:val="002B7072"/>
    <w:rsid w:val="002C4EE1"/>
    <w:rsid w:val="002D465D"/>
    <w:rsid w:val="002F6FD5"/>
    <w:rsid w:val="00327DCF"/>
    <w:rsid w:val="00335F55"/>
    <w:rsid w:val="0038492D"/>
    <w:rsid w:val="0039073C"/>
    <w:rsid w:val="003B6E54"/>
    <w:rsid w:val="003C09A5"/>
    <w:rsid w:val="003D0406"/>
    <w:rsid w:val="003D4E30"/>
    <w:rsid w:val="003E76DB"/>
    <w:rsid w:val="003F3482"/>
    <w:rsid w:val="00421EDF"/>
    <w:rsid w:val="00427BE3"/>
    <w:rsid w:val="00433A2C"/>
    <w:rsid w:val="0045044F"/>
    <w:rsid w:val="00493CF5"/>
    <w:rsid w:val="004B7784"/>
    <w:rsid w:val="004D6C2D"/>
    <w:rsid w:val="004D75DE"/>
    <w:rsid w:val="00500BA8"/>
    <w:rsid w:val="00513CE8"/>
    <w:rsid w:val="00517027"/>
    <w:rsid w:val="0052643C"/>
    <w:rsid w:val="00531861"/>
    <w:rsid w:val="00532D2F"/>
    <w:rsid w:val="00545542"/>
    <w:rsid w:val="00555153"/>
    <w:rsid w:val="005704FF"/>
    <w:rsid w:val="00575992"/>
    <w:rsid w:val="00575F4F"/>
    <w:rsid w:val="005924AC"/>
    <w:rsid w:val="005A1DEF"/>
    <w:rsid w:val="005B0C99"/>
    <w:rsid w:val="005C2EBF"/>
    <w:rsid w:val="005C358B"/>
    <w:rsid w:val="005D47AD"/>
    <w:rsid w:val="00601398"/>
    <w:rsid w:val="00620306"/>
    <w:rsid w:val="00626286"/>
    <w:rsid w:val="006362F9"/>
    <w:rsid w:val="00643683"/>
    <w:rsid w:val="006855E4"/>
    <w:rsid w:val="006C0A9C"/>
    <w:rsid w:val="006D326D"/>
    <w:rsid w:val="006E2473"/>
    <w:rsid w:val="006E7BBA"/>
    <w:rsid w:val="006F1B2B"/>
    <w:rsid w:val="006F5763"/>
    <w:rsid w:val="0071411B"/>
    <w:rsid w:val="00715A87"/>
    <w:rsid w:val="00720A42"/>
    <w:rsid w:val="00721443"/>
    <w:rsid w:val="00724149"/>
    <w:rsid w:val="007425A9"/>
    <w:rsid w:val="007518AC"/>
    <w:rsid w:val="00761502"/>
    <w:rsid w:val="00762272"/>
    <w:rsid w:val="00765FF0"/>
    <w:rsid w:val="00792672"/>
    <w:rsid w:val="00793FD2"/>
    <w:rsid w:val="007A3F3D"/>
    <w:rsid w:val="007B1288"/>
    <w:rsid w:val="007C00BB"/>
    <w:rsid w:val="007C1534"/>
    <w:rsid w:val="007C5EA6"/>
    <w:rsid w:val="007D3649"/>
    <w:rsid w:val="007E3D1C"/>
    <w:rsid w:val="007E6061"/>
    <w:rsid w:val="007F7B59"/>
    <w:rsid w:val="00806ADD"/>
    <w:rsid w:val="008202C3"/>
    <w:rsid w:val="0083573E"/>
    <w:rsid w:val="00840204"/>
    <w:rsid w:val="008666A1"/>
    <w:rsid w:val="00874900"/>
    <w:rsid w:val="008910C6"/>
    <w:rsid w:val="00891DCF"/>
    <w:rsid w:val="0089222F"/>
    <w:rsid w:val="008923AF"/>
    <w:rsid w:val="008C28D7"/>
    <w:rsid w:val="008D56C5"/>
    <w:rsid w:val="008F209F"/>
    <w:rsid w:val="0090322F"/>
    <w:rsid w:val="00904EFB"/>
    <w:rsid w:val="00921948"/>
    <w:rsid w:val="00927200"/>
    <w:rsid w:val="00931AF7"/>
    <w:rsid w:val="00954C24"/>
    <w:rsid w:val="00983F15"/>
    <w:rsid w:val="009C3B9D"/>
    <w:rsid w:val="00A02A68"/>
    <w:rsid w:val="00A37767"/>
    <w:rsid w:val="00A501F1"/>
    <w:rsid w:val="00A61577"/>
    <w:rsid w:val="00A65E7F"/>
    <w:rsid w:val="00A67244"/>
    <w:rsid w:val="00A81860"/>
    <w:rsid w:val="00A9520F"/>
    <w:rsid w:val="00AD3502"/>
    <w:rsid w:val="00AE66DD"/>
    <w:rsid w:val="00B00AF0"/>
    <w:rsid w:val="00B226FA"/>
    <w:rsid w:val="00B33DDD"/>
    <w:rsid w:val="00B55E96"/>
    <w:rsid w:val="00B800BF"/>
    <w:rsid w:val="00BE0730"/>
    <w:rsid w:val="00BF4A27"/>
    <w:rsid w:val="00C03E6C"/>
    <w:rsid w:val="00C26FC4"/>
    <w:rsid w:val="00C337C7"/>
    <w:rsid w:val="00C441C4"/>
    <w:rsid w:val="00C45E27"/>
    <w:rsid w:val="00C7088F"/>
    <w:rsid w:val="00C72830"/>
    <w:rsid w:val="00C92DEF"/>
    <w:rsid w:val="00C9654D"/>
    <w:rsid w:val="00CA0E1F"/>
    <w:rsid w:val="00CA18D6"/>
    <w:rsid w:val="00CB0493"/>
    <w:rsid w:val="00CC6EC7"/>
    <w:rsid w:val="00CD2BC5"/>
    <w:rsid w:val="00CE011F"/>
    <w:rsid w:val="00CF2D3E"/>
    <w:rsid w:val="00CF75A2"/>
    <w:rsid w:val="00D0217C"/>
    <w:rsid w:val="00D05869"/>
    <w:rsid w:val="00D14325"/>
    <w:rsid w:val="00D3618E"/>
    <w:rsid w:val="00D45994"/>
    <w:rsid w:val="00D467F5"/>
    <w:rsid w:val="00D575A5"/>
    <w:rsid w:val="00D65BCD"/>
    <w:rsid w:val="00D738A2"/>
    <w:rsid w:val="00D836A2"/>
    <w:rsid w:val="00D94D53"/>
    <w:rsid w:val="00DB100C"/>
    <w:rsid w:val="00DC0C6F"/>
    <w:rsid w:val="00DF7D5E"/>
    <w:rsid w:val="00E03873"/>
    <w:rsid w:val="00E4325B"/>
    <w:rsid w:val="00E60126"/>
    <w:rsid w:val="00E8740E"/>
    <w:rsid w:val="00E878C2"/>
    <w:rsid w:val="00E96B14"/>
    <w:rsid w:val="00EA4FA0"/>
    <w:rsid w:val="00EB3B5F"/>
    <w:rsid w:val="00EF24E0"/>
    <w:rsid w:val="00EF5474"/>
    <w:rsid w:val="00F0229F"/>
    <w:rsid w:val="00F07990"/>
    <w:rsid w:val="00F17B94"/>
    <w:rsid w:val="00F622B9"/>
    <w:rsid w:val="00F94C0F"/>
    <w:rsid w:val="00F975D2"/>
    <w:rsid w:val="00FA2C15"/>
    <w:rsid w:val="00FC3EFC"/>
    <w:rsid w:val="00FC4CE2"/>
    <w:rsid w:val="00FF58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paragraph" w:styleId="berschrift2">
    <w:name w:val="heading 2"/>
    <w:basedOn w:val="Standard"/>
    <w:link w:val="berschrift2Zchn"/>
    <w:uiPriority w:val="9"/>
    <w:semiHidden/>
    <w:unhideWhenUsed/>
    <w:qFormat/>
    <w:rsid w:val="0071411B"/>
    <w:pPr>
      <w:spacing w:line="240" w:lineRule="auto"/>
      <w:outlineLvl w:val="1"/>
    </w:pPr>
    <w:rPr>
      <w:rFonts w:ascii="Aptos" w:hAnsi="Aptos" w:cs="Aptos"/>
      <w:b/>
      <w:bCs/>
      <w:color w:val="3B3F44"/>
      <w:sz w:val="36"/>
      <w:szCs w:val="36"/>
      <w:lang w:eastAsia="de-AT"/>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 w:type="paragraph" w:styleId="StandardWeb">
    <w:name w:val="Normal (Web)"/>
    <w:basedOn w:val="Standard"/>
    <w:uiPriority w:val="99"/>
    <w:semiHidden/>
    <w:unhideWhenUsed/>
    <w:rsid w:val="000004CB"/>
    <w:pPr>
      <w:spacing w:before="100" w:beforeAutospacing="1" w:after="100" w:afterAutospacing="1" w:line="240" w:lineRule="auto"/>
    </w:pPr>
    <w:rPr>
      <w:rFonts w:ascii="Calibri" w:hAnsi="Calibri" w:cs="Calibri"/>
      <w:sz w:val="22"/>
      <w:lang w:eastAsia="de-AT"/>
    </w:rPr>
  </w:style>
  <w:style w:type="character" w:customStyle="1" w:styleId="berschrift2Zchn">
    <w:name w:val="Überschrift 2 Zchn"/>
    <w:basedOn w:val="Absatz-Standardschriftart"/>
    <w:link w:val="berschrift2"/>
    <w:uiPriority w:val="9"/>
    <w:semiHidden/>
    <w:rsid w:val="0071411B"/>
    <w:rPr>
      <w:rFonts w:ascii="Aptos" w:hAnsi="Aptos" w:cs="Aptos"/>
      <w:b/>
      <w:bCs/>
      <w:color w:val="3B3F44"/>
      <w:sz w:val="36"/>
      <w:szCs w:val="36"/>
      <w:lang w:val="de-AT" w:eastAsia="de-AT"/>
    </w:rPr>
  </w:style>
  <w:style w:type="paragraph" w:styleId="berarbeitung">
    <w:name w:val="Revision"/>
    <w:hidden/>
    <w:uiPriority w:val="99"/>
    <w:semiHidden/>
    <w:rsid w:val="003E76DB"/>
    <w:pPr>
      <w:spacing w:after="0" w:line="240" w:lineRule="auto"/>
    </w:pPr>
    <w:rPr>
      <w:rFonts w:ascii="Verdana" w:hAnsi="Verdana"/>
      <w:sz w:val="20"/>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33522787">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828256415">
      <w:bodyDiv w:val="1"/>
      <w:marLeft w:val="0"/>
      <w:marRight w:val="0"/>
      <w:marTop w:val="0"/>
      <w:marBottom w:val="0"/>
      <w:divBdr>
        <w:top w:val="none" w:sz="0" w:space="0" w:color="auto"/>
        <w:left w:val="none" w:sz="0" w:space="0" w:color="auto"/>
        <w:bottom w:val="none" w:sz="0" w:space="0" w:color="auto"/>
        <w:right w:val="none" w:sz="0" w:space="0" w:color="auto"/>
      </w:divBdr>
    </w:div>
    <w:div w:id="898175361">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1160316494">
      <w:bodyDiv w:val="1"/>
      <w:marLeft w:val="0"/>
      <w:marRight w:val="0"/>
      <w:marTop w:val="0"/>
      <w:marBottom w:val="0"/>
      <w:divBdr>
        <w:top w:val="none" w:sz="0" w:space="0" w:color="auto"/>
        <w:left w:val="none" w:sz="0" w:space="0" w:color="auto"/>
        <w:bottom w:val="none" w:sz="0" w:space="0" w:color="auto"/>
        <w:right w:val="none" w:sz="0" w:space="0" w:color="auto"/>
      </w:divBdr>
    </w:div>
    <w:div w:id="1170678152">
      <w:bodyDiv w:val="1"/>
      <w:marLeft w:val="0"/>
      <w:marRight w:val="0"/>
      <w:marTop w:val="0"/>
      <w:marBottom w:val="0"/>
      <w:divBdr>
        <w:top w:val="none" w:sz="0" w:space="0" w:color="auto"/>
        <w:left w:val="none" w:sz="0" w:space="0" w:color="auto"/>
        <w:bottom w:val="none" w:sz="0" w:space="0" w:color="auto"/>
        <w:right w:val="none" w:sz="0" w:space="0" w:color="auto"/>
      </w:divBdr>
    </w:div>
    <w:div w:id="1380478349">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645701515">
      <w:bodyDiv w:val="1"/>
      <w:marLeft w:val="0"/>
      <w:marRight w:val="0"/>
      <w:marTop w:val="0"/>
      <w:marBottom w:val="0"/>
      <w:divBdr>
        <w:top w:val="none" w:sz="0" w:space="0" w:color="auto"/>
        <w:left w:val="none" w:sz="0" w:space="0" w:color="auto"/>
        <w:bottom w:val="none" w:sz="0" w:space="0" w:color="auto"/>
        <w:right w:val="none" w:sz="0" w:space="0" w:color="auto"/>
      </w:divBdr>
    </w:div>
    <w:div w:id="1733578346">
      <w:bodyDiv w:val="1"/>
      <w:marLeft w:val="0"/>
      <w:marRight w:val="0"/>
      <w:marTop w:val="0"/>
      <w:marBottom w:val="0"/>
      <w:divBdr>
        <w:top w:val="none" w:sz="0" w:space="0" w:color="auto"/>
        <w:left w:val="none" w:sz="0" w:space="0" w:color="auto"/>
        <w:bottom w:val="none" w:sz="0" w:space="0" w:color="auto"/>
        <w:right w:val="none" w:sz="0" w:space="0" w:color="auto"/>
      </w:divBdr>
      <w:divsChild>
        <w:div w:id="459150477">
          <w:marLeft w:val="0"/>
          <w:marRight w:val="0"/>
          <w:marTop w:val="0"/>
          <w:marBottom w:val="0"/>
          <w:divBdr>
            <w:top w:val="none" w:sz="0" w:space="0" w:color="auto"/>
            <w:left w:val="none" w:sz="0" w:space="0" w:color="auto"/>
            <w:bottom w:val="none" w:sz="0" w:space="0" w:color="auto"/>
            <w:right w:val="none" w:sz="0" w:space="0" w:color="auto"/>
          </w:divBdr>
        </w:div>
      </w:divsChild>
    </w:div>
    <w:div w:id="1872452780">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 w:id="189742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dreasmathes.com/kunst-kosmo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ulturvernetzung.at/de/anmeldung-zu-den-tagen-der-offenen-ateliers/"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andreasmathes.com/media-center/" TargetMode="External"/><Relationship Id="rId4" Type="http://schemas.openxmlformats.org/officeDocument/2006/relationships/webSettings" Target="webSettings.xml"/><Relationship Id="rId9" Type="http://schemas.openxmlformats.org/officeDocument/2006/relationships/hyperlink" Target="mailto:office@zowack.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4</cp:revision>
  <dcterms:created xsi:type="dcterms:W3CDTF">2024-10-08T15:59:00Z</dcterms:created>
  <dcterms:modified xsi:type="dcterms:W3CDTF">2024-10-08T16:07:00Z</dcterms:modified>
</cp:coreProperties>
</file>